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E5012E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hint="eastAsia"/>
          <w:b/>
          <w:bCs/>
          <w:sz w:val="27"/>
          <w:szCs w:val="27"/>
        </w:rPr>
        <w:t>2.4</w:t>
      </w:r>
      <w:r>
        <w:rPr>
          <w:rFonts w:hint="eastAsia"/>
          <w:b/>
          <w:bCs/>
          <w:sz w:val="27"/>
          <w:szCs w:val="27"/>
        </w:rPr>
        <w:t>《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诗经》两首</w:t>
      </w:r>
      <w:r>
        <w:rPr>
          <w:rFonts w:ascii="宋体" w:hAnsi="宋体" w:cs="宋体" w:hint="eastAsia"/>
          <w:b/>
          <w:bCs/>
          <w:kern w:val="0"/>
          <w:sz w:val="27"/>
          <w:szCs w:val="27"/>
        </w:rPr>
        <w:t>创新教案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【教学目标】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、了解有关《诗经》的常识：包含了那段时间的诗歌、内容、写法和其在中国文学史上的地位和作用。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、了解每首诗的内容、中心、艺术特色和表现手法。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、通过三首诗了解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国风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的写作内容，体会民间的歌谣的特色。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、了解卫、秦、邶三地不同的文化背景，体味独特的文化内容。</w:t>
      </w:r>
    </w:p>
    <w:p w:rsidR="00000000" w:rsidRDefault="00E5012E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采薇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【学习目标】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、疏通课文，整体感知这首古代诗的思想内容和艺术特色。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、反复诵读课文，深入理解诗歌中反映的社会生活和作品表现出来的艺术特色。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、背诵并默写课文，归纳《诗经》的艺术特点，鉴赏课文的</w:t>
      </w:r>
      <w:r>
        <w:rPr>
          <w:rFonts w:ascii="宋体" w:hAnsi="宋体" w:cs="宋体" w:hint="eastAsia"/>
          <w:kern w:val="0"/>
          <w:sz w:val="24"/>
          <w:szCs w:val="24"/>
        </w:rPr>
        <w:t>思想内容和艺术形式。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【学习方法】颂读法；讨论法；文本研习法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【教学时间】一课时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【教学过程】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一、知识前提详解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、作者作品简介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《诗经》是我国第一部诗歌总集。相传为孔子所编定而成。《史记</w:t>
      </w:r>
      <w:r>
        <w:rPr>
          <w:rFonts w:ascii="宋体" w:cs="宋体" w:hint="eastAsia"/>
          <w:kern w:val="0"/>
          <w:sz w:val="24"/>
          <w:szCs w:val="24"/>
        </w:rPr>
        <w:t>·</w:t>
      </w:r>
      <w:r>
        <w:rPr>
          <w:rFonts w:ascii="宋体" w:hAnsi="宋体" w:cs="宋体" w:hint="eastAsia"/>
          <w:kern w:val="0"/>
          <w:sz w:val="24"/>
          <w:szCs w:val="24"/>
        </w:rPr>
        <w:t>孔子世家》说：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古者〈诗〉三千余篇。及至孔子取其重，取可施于礼义。</w:t>
      </w:r>
      <w:r>
        <w:rPr>
          <w:rFonts w:ascii="宋体" w:cs="宋体" w:hint="eastAsia"/>
          <w:kern w:val="0"/>
          <w:sz w:val="24"/>
          <w:szCs w:val="24"/>
        </w:rPr>
        <w:t>……</w:t>
      </w:r>
      <w:r>
        <w:rPr>
          <w:rFonts w:ascii="宋体" w:hAnsi="宋体" w:cs="宋体"/>
          <w:kern w:val="0"/>
          <w:sz w:val="24"/>
          <w:szCs w:val="24"/>
        </w:rPr>
        <w:t>305</w:t>
      </w:r>
      <w:r>
        <w:rPr>
          <w:rFonts w:ascii="宋体" w:hAnsi="宋体" w:cs="宋体" w:hint="eastAsia"/>
          <w:kern w:val="0"/>
          <w:sz w:val="24"/>
          <w:szCs w:val="24"/>
        </w:rPr>
        <w:t>篇，孔子皆歌弦之。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一般认为，现存的《诗经》基本上经孔子删汰选编而成的。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孔子（前</w:t>
      </w:r>
      <w:r>
        <w:rPr>
          <w:rFonts w:ascii="宋体" w:hAnsi="宋体" w:cs="宋体"/>
          <w:kern w:val="0"/>
          <w:sz w:val="24"/>
          <w:szCs w:val="24"/>
        </w:rPr>
        <w:t>551</w:t>
      </w:r>
      <w:r>
        <w:rPr>
          <w:rFonts w:ascii="宋体" w:hAnsi="宋体" w:cs="宋体" w:hint="eastAsia"/>
          <w:kern w:val="0"/>
          <w:sz w:val="24"/>
          <w:szCs w:val="24"/>
        </w:rPr>
        <w:t>年</w:t>
      </w:r>
      <w:r>
        <w:rPr>
          <w:rFonts w:ascii="宋体" w:hAnsi="宋体" w:cs="宋体"/>
          <w:kern w:val="0"/>
          <w:sz w:val="24"/>
          <w:szCs w:val="24"/>
        </w:rPr>
        <w:t>——</w:t>
      </w:r>
      <w:r>
        <w:rPr>
          <w:rFonts w:ascii="宋体" w:hAnsi="宋体" w:cs="宋体" w:hint="eastAsia"/>
          <w:kern w:val="0"/>
          <w:sz w:val="24"/>
          <w:szCs w:val="24"/>
        </w:rPr>
        <w:t>前</w:t>
      </w:r>
      <w:r>
        <w:rPr>
          <w:rFonts w:ascii="宋体" w:hAnsi="宋体" w:cs="宋体"/>
          <w:kern w:val="0"/>
          <w:sz w:val="24"/>
          <w:szCs w:val="24"/>
        </w:rPr>
        <w:t>479</w:t>
      </w:r>
      <w:r>
        <w:rPr>
          <w:rFonts w:ascii="宋体" w:hAnsi="宋体" w:cs="宋体" w:hint="eastAsia"/>
          <w:kern w:val="0"/>
          <w:sz w:val="24"/>
          <w:szCs w:val="24"/>
        </w:rPr>
        <w:t>年），我国历史上伟大的思想家和教育家，也是春秋末期儒家学派的创始人。政治上主张严格遵守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礼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，特别强调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仁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，对我国古代教育事业做出了重大贡</w:t>
      </w:r>
      <w:r>
        <w:rPr>
          <w:rFonts w:ascii="宋体" w:hAnsi="宋体" w:cs="宋体" w:hint="eastAsia"/>
          <w:kern w:val="0"/>
          <w:sz w:val="24"/>
          <w:szCs w:val="24"/>
        </w:rPr>
        <w:t>献，整理编定了古代的文化典籍《诗经》《尚书》《礼记》《乐》《周易》《春秋》。其言论，主要记载在《论语》中，其思想，从汉朝后，成为封建社会的正统思想。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、背景介绍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　《诗经》的</w:t>
      </w:r>
      <w:r>
        <w:rPr>
          <w:rFonts w:ascii="宋体" w:hAnsi="宋体" w:cs="宋体"/>
          <w:kern w:val="0"/>
          <w:sz w:val="24"/>
          <w:szCs w:val="24"/>
        </w:rPr>
        <w:t>305</w:t>
      </w:r>
      <w:r>
        <w:rPr>
          <w:rFonts w:ascii="宋体" w:hAnsi="宋体" w:cs="宋体" w:hint="eastAsia"/>
          <w:kern w:val="0"/>
          <w:sz w:val="24"/>
          <w:szCs w:val="24"/>
        </w:rPr>
        <w:t>篇诗歌，多是西周初年至春秋中叶的作品，产生于今山西，陕西，河南，山东，湖北等地。大体上说，《风》是民间乐歌，《雅》是宫廷乐歌，《颂》是宗庙乐歌和舞歌。《风》的绝大部分及《小雅》的少部分作品，具有较高的思想性和艺术性，代表了《诗经》得最高文学成就。这些产生于民间的作品，或揭露当时的社会政治的黑暗，或反映徭役，兵役的痛苦，或表现劳动</w:t>
      </w:r>
      <w:r>
        <w:rPr>
          <w:rFonts w:ascii="宋体" w:hAnsi="宋体" w:cs="宋体" w:hint="eastAsia"/>
          <w:kern w:val="0"/>
          <w:sz w:val="24"/>
          <w:szCs w:val="24"/>
        </w:rPr>
        <w:t>生活的苦乐，或描述爱情婚姻的悲欢，从各个侧面广泛的展示了古代社会，政治和日常生活的图景。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 xml:space="preserve">　</w:t>
      </w: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、相关资料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《诗经》的语言特点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的基本句式是四言，间或杂有二言直至九言的各种句式。运用了赋、比、兴的表现手法，常常采用重章叠唱的形式，大量使用双声、叠韵、叠字的语汇。《诗经》是中国诗歌，乃至整个中国文学一个光辉的起点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《诗经》的重章叠唱及表现手法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《诗经》善于运用重章叠唱来表达思想感情，即重复的几章间，意义和字面都只有少量改变，造成一唱三叹的效果。增强了诗歌的音乐性和节奏感，更充分的抒发了情怀。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《诗经》</w:t>
      </w:r>
      <w:r>
        <w:rPr>
          <w:rFonts w:ascii="宋体" w:hAnsi="宋体" w:cs="宋体" w:hint="eastAsia"/>
          <w:kern w:val="0"/>
          <w:sz w:val="24"/>
          <w:szCs w:val="24"/>
        </w:rPr>
        <w:t>里大量运用了赋、比、兴的表现手法，加强了作品的形象性，获得了良好的艺术效果。所谓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敷陈其事而直言之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。这包括一般陈述和铺排陈述两种情况。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比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以彼物比此物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，也就是比喻之意。而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则是《诗经》乃至中国诗歌中比较独特的手法。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字的本义是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起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。《诗经》中的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先言他物以引起所咏之辞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，也就是借助其他事物为所咏之内容作铺垫。它往往用于一首诗或一章诗的开头。大约最原始的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，只是一种发端，同下文并无意义上的关系，表现出思绪无端地飘移联想。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二、让学生提前预习课文。尤其是重点字词，句式，文</w:t>
      </w:r>
      <w:r>
        <w:rPr>
          <w:rFonts w:ascii="宋体" w:hAnsi="宋体" w:cs="宋体" w:hint="eastAsia"/>
          <w:kern w:val="0"/>
          <w:sz w:val="24"/>
          <w:szCs w:val="24"/>
        </w:rPr>
        <w:t>章大体翻译。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1</w:t>
      </w:r>
      <w:r>
        <w:rPr>
          <w:rFonts w:ascii="宋体" w:hAnsi="宋体" w:cs="宋体" w:hint="eastAsia"/>
          <w:kern w:val="0"/>
          <w:sz w:val="24"/>
          <w:szCs w:val="24"/>
        </w:rPr>
        <w:t>．学生朗读，整体把握。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思考讨论：这首诗表现了什么样的主题？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《采薇》是《小雅》中的一篇，表现了普通士兵在离乡出征的岁月里的艰苦生活和内心伤痛，字里行间表达了对战争的不满和对故乡的思念。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2</w:t>
      </w:r>
      <w:r>
        <w:rPr>
          <w:rFonts w:ascii="宋体" w:hAnsi="宋体" w:cs="宋体" w:hint="eastAsia"/>
          <w:kern w:val="0"/>
          <w:sz w:val="24"/>
          <w:szCs w:val="24"/>
        </w:rPr>
        <w:t>．再读诗歌，疏通词句。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译文：野豌豆苗采几把，一些豆苗已长大。说回家啊难回家，岁末又将来临啦。没有屋来没有家，只因匈奴太凶煞。没有空闲坐下来，只因匈奴久徘徊。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野豌豆苗采几把，豆苗柔嫩刚发芽。说回家啊难回家，心总忧愁总牵挂。忧心如焚烤艳阳，又饿又渴实难当。战事难将帐安定，无人归家问音讯。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野豌豆苗采几把，</w:t>
      </w:r>
      <w:r>
        <w:rPr>
          <w:rFonts w:ascii="宋体" w:hAnsi="宋体" w:cs="宋体" w:hint="eastAsia"/>
          <w:kern w:val="0"/>
          <w:sz w:val="24"/>
          <w:szCs w:val="24"/>
        </w:rPr>
        <w:t>豆苗茎叶老又硬。说回家啊难回家，转眼又去半年啦。朝廷差事不停遣，没有一处可休闲。忧心积郁成久痛，只恐死讯往家送。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路边何花争娇艳？白棣花开一片片。路边何车真威武？将军出征将路堵。战车前方套上马，四匹马儿真高大。如此怎敢图安乐？一月捷报一箩箩。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趋车策马征四方，马儿强健势浩荡。将军树威车旁立，兵士也靠车隐蔽。四马雄威多整齐，雕弓箭袋不曾离。哪敢一日不戒备？匈奴战事催人急。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想我当年出征日，杨柳春风真美丽。如今归来返故里，却是雪花纷飞时。行路迟缓路漫漫，又渴又饿不胜寒。无限伤悲在我心，谁人知晓叹伶仃。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3</w:t>
      </w:r>
      <w:r>
        <w:rPr>
          <w:rFonts w:ascii="宋体" w:hAnsi="宋体" w:cs="宋体" w:hint="eastAsia"/>
          <w:kern w:val="0"/>
          <w:sz w:val="24"/>
          <w:szCs w:val="24"/>
        </w:rPr>
        <w:t>．理清</w:t>
      </w:r>
      <w:r>
        <w:rPr>
          <w:rFonts w:ascii="宋体" w:hAnsi="宋体" w:cs="宋体" w:hint="eastAsia"/>
          <w:kern w:val="0"/>
          <w:sz w:val="24"/>
          <w:szCs w:val="24"/>
        </w:rPr>
        <w:t>思路，把握内容。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第一章，写士兵为抗击外族的侵犯，背井离乡，久久不得归家，而产生的悲伤、厌战和对外族的仇恨。首四句，以薇菜渐次生长和时间的推移来起兴，来表达士兵久役于外不得归家的怨敌、思家与盼归的心情。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靡室靡家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不遑启居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是这一心情产生的主要原因。朱熹引用程子的话说：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古者戍役，两朞而还。今年春莫（暮）行，明年夏代者至，复留备</w:t>
      </w:r>
      <w:r>
        <w:rPr>
          <w:rFonts w:ascii="宋体" w:hAnsi="宋体" w:cs="宋体" w:hint="eastAsia"/>
          <w:kern w:val="0"/>
          <w:sz w:val="24"/>
          <w:szCs w:val="24"/>
        </w:rPr>
        <w:lastRenderedPageBreak/>
        <w:t>秋，至过十一月而归。又明年中春至，春暮遣次戍者皆在疆圉。如今之防秋也。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（《诗集传》）这段话告诉我们，当时的兵役制度是二年为期限，可是本诗中的战士的服役看上去没有期限，士兵归家变</w:t>
      </w:r>
      <w:r>
        <w:rPr>
          <w:rFonts w:ascii="宋体" w:hAnsi="宋体" w:cs="宋体" w:hint="eastAsia"/>
          <w:kern w:val="0"/>
          <w:sz w:val="24"/>
          <w:szCs w:val="24"/>
        </w:rPr>
        <w:t>得遥遥无期，这自然要引起征卒的不满和对家乡更强烈的思念。以下几章都是围绕着这个基调叙写的。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第二、三章，写军旅生活之劳苦。朱熹在《诗集传》中说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言戍人念归期之远，而忧劳之甚，然戍事未已，则无人可使归而问其室家之安否也。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诗仍以薇菜逐渐长得柔嫩、粗硬起兴，暗示时间流逝，易年更岁，可是役期却无止境，军旅生活又异常痛苦，转战不止，饥渴劳顿。而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靡使归聘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和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我行不来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，则表达了边关和故乡相隔万里，关山阻断，音讯全无，由此而引发的强烈的思归之情。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第四、五章，直接写战事。这两章是在前面基础上的对战争场面的具体描写，</w:t>
      </w:r>
      <w:r>
        <w:rPr>
          <w:rFonts w:ascii="宋体" w:hAnsi="宋体" w:cs="宋体" w:hint="eastAsia"/>
          <w:kern w:val="0"/>
          <w:sz w:val="24"/>
          <w:szCs w:val="24"/>
        </w:rPr>
        <w:t>通过对马、车、象弭、鱼服、将帅和士兵生动而形象的刻划，从另一个侧面反映了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忧心烈烈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、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忧心孔疚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的原因，也使前面的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王事靡盬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落到了实处。从而进一步强调了正是因为战争频繁，居无定所，作为兵营中最底层的士兵才归家无望，思乡心切。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第六章，写戍卒归途中悲伤痛苦的心情。有了前面的一系列铺垫，经过出生入死的战斗之后，战争的幸存者终于踏上了归家的路途。但作品并没有写士卒胜利后的喜悦，而是营造了昔日杨柳依依、如今雨雪霏霏的场景，写的是历经磨难之后内心深处的凄凉和悲苦，而且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行道迟迟，载饥载渴</w:t>
      </w:r>
      <w:r>
        <w:rPr>
          <w:rFonts w:ascii="宋体" w:cs="宋体" w:hint="eastAsia"/>
          <w:kern w:val="0"/>
          <w:sz w:val="24"/>
          <w:szCs w:val="24"/>
        </w:rPr>
        <w:t>”</w:t>
      </w:r>
      <w:r>
        <w:rPr>
          <w:rFonts w:ascii="宋体" w:hAnsi="宋体" w:cs="宋体" w:hint="eastAsia"/>
          <w:kern w:val="0"/>
          <w:sz w:val="24"/>
          <w:szCs w:val="24"/>
        </w:rPr>
        <w:t>，归乡的路依然那么艰难。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/>
          <w:kern w:val="0"/>
          <w:sz w:val="24"/>
          <w:szCs w:val="24"/>
        </w:rPr>
        <w:t>4</w:t>
      </w:r>
      <w:r>
        <w:rPr>
          <w:rFonts w:ascii="宋体" w:hAnsi="宋体" w:cs="宋体" w:hint="eastAsia"/>
          <w:kern w:val="0"/>
          <w:sz w:val="24"/>
          <w:szCs w:val="24"/>
        </w:rPr>
        <w:t>．明确特点，熟读成诵。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从艺术上讲这首诗很有特点。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首先，诗歌十分注重用具体生动的细节来展现生活图景，比如，对战争场面的描写，并不是直接写刀光剑影和厮打拼杀，而是写战车、战马，写象弭、鱼服，写劳累奔波，写饥渴难当，但我们通过这些描写可以想见战争的残酷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其次是情景交融，诗末章首四句，历代传诵不已，被视为情景交融的佳句。王夫之在《薑斋诗话》里说：</w:t>
      </w:r>
      <w:r>
        <w:rPr>
          <w:rFonts w:ascii="宋体" w:cs="宋体" w:hint="eastAsia"/>
          <w:kern w:val="0"/>
          <w:sz w:val="24"/>
          <w:szCs w:val="24"/>
        </w:rPr>
        <w:t>“</w:t>
      </w:r>
      <w:r>
        <w:rPr>
          <w:rFonts w:ascii="宋体" w:hAnsi="宋体" w:cs="宋体" w:hint="eastAsia"/>
          <w:kern w:val="0"/>
          <w:sz w:val="24"/>
          <w:szCs w:val="24"/>
        </w:rPr>
        <w:t>昔我往矣，杨柳依依；今我来思，雨雪霏霏。以乐景写哀，以哀景写乐，倍增其哀乐。</w:t>
      </w:r>
      <w:r>
        <w:rPr>
          <w:rFonts w:ascii="宋体" w:cs="宋体" w:hint="eastAsia"/>
          <w:kern w:val="0"/>
          <w:sz w:val="24"/>
          <w:szCs w:val="24"/>
        </w:rPr>
        <w:t>”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lastRenderedPageBreak/>
        <w:t>再次，是它的旋律协调，音节和谐，一唱三叹，诗的前三章开头句式相似，反复吟唱，一方</w:t>
      </w:r>
      <w:r>
        <w:rPr>
          <w:rFonts w:ascii="宋体" w:hAnsi="宋体" w:cs="宋体" w:hint="eastAsia"/>
          <w:kern w:val="0"/>
          <w:sz w:val="24"/>
          <w:szCs w:val="24"/>
        </w:rPr>
        <w:t>面以植物的生长暗示时间的流逝，另一方面也在鲜明的节奏中表现出诗歌特有的音乐之美。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三、布置作业：</w:t>
      </w:r>
    </w:p>
    <w:p w:rsidR="00000000" w:rsidRDefault="00E5012E">
      <w:pPr>
        <w:widowControl/>
        <w:spacing w:before="100" w:beforeAutospacing="1" w:after="100" w:afterAutospacing="1" w:line="360" w:lineRule="auto"/>
        <w:ind w:firstLine="525"/>
        <w:jc w:val="left"/>
        <w:rPr>
          <w:rFonts w:ascii="宋体" w:cs="宋体"/>
          <w:kern w:val="0"/>
          <w:sz w:val="24"/>
          <w:szCs w:val="24"/>
        </w:rPr>
      </w:pPr>
      <w:r>
        <w:rPr>
          <w:rFonts w:ascii="宋体" w:hAnsi="宋体" w:cs="宋体" w:hint="eastAsia"/>
          <w:kern w:val="0"/>
          <w:sz w:val="24"/>
          <w:szCs w:val="24"/>
        </w:rPr>
        <w:t>完成《学习与评价》相关练习。</w:t>
      </w:r>
    </w:p>
    <w:p w:rsidR="00E5012E" w:rsidRDefault="00E5012E"/>
    <w:sectPr w:rsidR="00E5012E">
      <w:footerReference w:type="even" r:id="rId6"/>
      <w:footerReference w:type="default" r:id="rId7"/>
      <w:pgSz w:w="11906" w:h="16838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12E" w:rsidRDefault="00E5012E">
      <w:r>
        <w:separator/>
      </w:r>
    </w:p>
  </w:endnote>
  <w:endnote w:type="continuationSeparator" w:id="0">
    <w:p w:rsidR="00E5012E" w:rsidRDefault="00E50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012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fldChar w:fldCharType="end"/>
    </w:r>
  </w:p>
  <w:p w:rsidR="00000000" w:rsidRDefault="00E501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5012E">
    <w:pPr>
      <w:pStyle w:val="a4"/>
      <w:framePr w:h="0"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8B6044">
      <w:rPr>
        <w:rStyle w:val="a3"/>
        <w:rFonts w:hint="eastAsia"/>
        <w:noProof/>
      </w:rPr>
      <w:t>1</w:t>
    </w:r>
    <w:r>
      <w:fldChar w:fldCharType="end"/>
    </w:r>
  </w:p>
  <w:p w:rsidR="00000000" w:rsidRDefault="00E501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12E" w:rsidRDefault="00E5012E">
      <w:r>
        <w:separator/>
      </w:r>
    </w:p>
  </w:footnote>
  <w:footnote w:type="continuationSeparator" w:id="0">
    <w:p w:rsidR="00E5012E" w:rsidRDefault="00E501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8B6044"/>
    <w:rsid w:val="00E501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footer" w:semiHidden="0" w:uiPriority="99" w:unhideWhenUsed="0"/>
    <w:lsdException w:name="caption" w:locked="1" w:qFormat="1"/>
    <w:lsdException w:name="page number" w:semiHidden="0" w:uiPriority="99" w:unhideWhenUsed="0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(Web)" w:uiPriority="99" w:unhideWhenUsed="0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Pr>
      <w:rFonts w:cs="Times New Roman"/>
    </w:rPr>
  </w:style>
  <w:style w:type="character" w:customStyle="1" w:styleId="Char">
    <w:name w:val="页脚 Char"/>
    <w:basedOn w:val="a0"/>
    <w:link w:val="a4"/>
    <w:uiPriority w:val="99"/>
    <w:semiHidden/>
    <w:locked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semiHidden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430</Words>
  <Characters>2451</Characters>
  <Application>Microsoft Office Word</Application>
  <DocSecurity>0</DocSecurity>
  <PresentationFormat/>
  <Lines>20</Lines>
  <Paragraphs>5</Paragraphs>
  <Slides>0</Slides>
  <Notes>0</Notes>
  <HiddenSlides>0</HiddenSlides>
  <MMClips>0</MMClips>
  <ScaleCrop>false</ScaleCrop>
  <Manager/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2015-03-11T07:06:00Z</dcterms:created>
  <dcterms:modified xsi:type="dcterms:W3CDTF">2015-03-11T07:06:00Z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